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4404DC69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სასაცხობე და სხვა ტიპის კვების პროდუქტების მწარმოებელი ბიზნესებისთვის 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41FB5C6B" w14:textId="77777777" w:rsidR="00B35901" w:rsidRDefault="00B35901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3095D15A" w14:textId="3D214FB3" w:rsidR="00124A07" w:rsidRPr="0051028F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7A45CE"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სერვისზე</w:t>
      </w:r>
    </w:p>
    <w:p w14:paraId="00B5B906" w14:textId="0EDF01A6" w:rsidR="007F4CFC" w:rsidRDefault="00124A07" w:rsidP="00FE5925">
      <w:pPr>
        <w:jc w:val="both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>ზემოთ</w:t>
      </w:r>
      <w:r w:rsidR="008409E2" w:rsidRPr="00510D62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>
        <w:rPr>
          <w:rFonts w:ascii="Sylfaen" w:hAnsi="Sylfaen"/>
          <w:lang w:val="ka-GE"/>
        </w:rPr>
        <w:t>ლდს</w:t>
      </w:r>
      <w:r w:rsidR="00FB75EE">
        <w:rPr>
          <w:rFonts w:ascii="Sylfaen" w:hAnsi="Sylfaen"/>
          <w:lang w:val="ka-GE"/>
        </w:rPr>
        <w:t xml:space="preserve"> იწვევს დაინტერესებულ კომპანიებს </w:t>
      </w:r>
      <w:r w:rsidR="007A45CE">
        <w:rPr>
          <w:rFonts w:ascii="Sylfaen" w:hAnsi="Sylfaen"/>
          <w:lang w:val="ka-GE"/>
        </w:rPr>
        <w:t xml:space="preserve"> </w:t>
      </w:r>
      <w:r w:rsidR="007D1805">
        <w:rPr>
          <w:rFonts w:ascii="Sylfaen" w:hAnsi="Sylfaen"/>
          <w:lang w:val="ka-GE"/>
        </w:rPr>
        <w:t xml:space="preserve"> </w:t>
      </w:r>
      <w:r w:rsidR="007D1805" w:rsidRPr="007D1805">
        <w:rPr>
          <w:rFonts w:ascii="Sylfaen" w:hAnsi="Sylfaen"/>
          <w:lang w:val="ka-GE"/>
        </w:rPr>
        <w:t>სასაცხო</w:t>
      </w:r>
      <w:r w:rsidR="007D1805">
        <w:rPr>
          <w:rFonts w:ascii="Sylfaen" w:hAnsi="Sylfaen"/>
          <w:lang w:val="ka-GE"/>
        </w:rPr>
        <w:t>ბ</w:t>
      </w:r>
      <w:r w:rsidR="007D1805" w:rsidRPr="007D1805">
        <w:rPr>
          <w:rFonts w:ascii="Sylfaen" w:hAnsi="Sylfaen"/>
          <w:lang w:val="ka-GE"/>
        </w:rPr>
        <w:t xml:space="preserve">ე და სხვა ტიპის კვების პროდუქტების მწარმოებელი ბიზნესებისთვის </w:t>
      </w:r>
      <w:r w:rsidR="00885BDE">
        <w:rPr>
          <w:rFonts w:ascii="Sylfaen" w:hAnsi="Sylfaen"/>
          <w:lang w:val="ka-GE"/>
        </w:rPr>
        <w:t xml:space="preserve">შესასყიდი </w:t>
      </w:r>
      <w:r w:rsidR="007A45CE">
        <w:rPr>
          <w:rFonts w:ascii="Sylfaen" w:hAnsi="Sylfaen"/>
          <w:lang w:val="ka-GE"/>
        </w:rPr>
        <w:t>საგრანტო ნივთებ</w:t>
      </w:r>
      <w:r w:rsidR="007D1805">
        <w:rPr>
          <w:rFonts w:ascii="Sylfaen" w:hAnsi="Sylfaen"/>
          <w:lang w:val="ka-GE"/>
        </w:rPr>
        <w:t>ი</w:t>
      </w:r>
      <w:r w:rsidR="007A45CE">
        <w:rPr>
          <w:rFonts w:ascii="Sylfaen" w:hAnsi="Sylfaen"/>
          <w:lang w:val="ka-GE"/>
        </w:rPr>
        <w:t>ს</w:t>
      </w:r>
      <w:r w:rsidR="007D1805">
        <w:rPr>
          <w:rFonts w:ascii="Sylfaen" w:hAnsi="Sylfaen"/>
          <w:lang w:val="ka-GE"/>
        </w:rPr>
        <w:t xml:space="preserve"> ფასთა კ(ვ)ოტირებაზე</w:t>
      </w:r>
      <w:r w:rsidR="007F4CFC">
        <w:rPr>
          <w:rFonts w:ascii="Sylfaen" w:hAnsi="Sylfaen"/>
          <w:lang w:val="ka-GE"/>
        </w:rPr>
        <w:t xml:space="preserve"> </w:t>
      </w:r>
      <w:r w:rsidR="007F4CFC" w:rsidRPr="00C47E2D">
        <w:rPr>
          <w:rFonts w:ascii="Sylfaen" w:hAnsi="Sylfaen"/>
          <w:b/>
          <w:bCs/>
          <w:u w:val="single"/>
          <w:lang w:val="ka-GE"/>
        </w:rPr>
        <w:t>4 ლოტად</w:t>
      </w:r>
      <w:r w:rsidR="0052145E">
        <w:rPr>
          <w:rFonts w:ascii="Sylfaen" w:hAnsi="Sylfaen"/>
        </w:rPr>
        <w:t xml:space="preserve"> (</w:t>
      </w:r>
      <w:r w:rsidR="00C47E2D">
        <w:rPr>
          <w:rFonts w:ascii="Sylfaen" w:hAnsi="Sylfaen"/>
          <w:lang w:val="ka-GE"/>
        </w:rPr>
        <w:t xml:space="preserve">62 დასახელების </w:t>
      </w:r>
      <w:r w:rsidR="0052145E">
        <w:rPr>
          <w:rFonts w:ascii="Sylfaen" w:hAnsi="Sylfaen"/>
          <w:lang w:val="ka-GE"/>
        </w:rPr>
        <w:t xml:space="preserve">66 </w:t>
      </w:r>
      <w:r w:rsidR="00C47E2D">
        <w:rPr>
          <w:rFonts w:ascii="Sylfaen" w:hAnsi="Sylfaen"/>
          <w:lang w:val="ka-GE"/>
        </w:rPr>
        <w:t>ცალი აღჭურვილობა):</w:t>
      </w:r>
    </w:p>
    <w:p w14:paraId="12B4E029" w14:textId="77777777" w:rsidR="007F4CFC" w:rsidRP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1</w:t>
      </w:r>
      <w:r w:rsidRPr="007F4CFC">
        <w:rPr>
          <w:rFonts w:ascii="Sylfaen" w:hAnsi="Sylfaen"/>
          <w:lang w:val="ka-GE"/>
        </w:rPr>
        <w:t xml:space="preserve"> სამზარეულოს ტექნიკა - სასაცხობე/სარესტორნო დანადგარები</w:t>
      </w:r>
    </w:p>
    <w:p w14:paraId="40082F87" w14:textId="77777777" w:rsidR="007F4CFC" w:rsidRP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2</w:t>
      </w:r>
      <w:r w:rsidRPr="007F4CFC">
        <w:rPr>
          <w:rFonts w:ascii="Sylfaen" w:hAnsi="Sylfaen"/>
          <w:lang w:val="ka-GE"/>
        </w:rPr>
        <w:t xml:space="preserve"> სამზარეულოს ტექნიკა - ელექტრონული მოწყობილობები</w:t>
      </w:r>
    </w:p>
    <w:p w14:paraId="15143572" w14:textId="77777777" w:rsidR="007F4CFC" w:rsidRP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lastRenderedPageBreak/>
        <w:t>LOT 3</w:t>
      </w:r>
      <w:r w:rsidRPr="007F4CFC">
        <w:rPr>
          <w:rFonts w:ascii="Sylfaen" w:hAnsi="Sylfaen"/>
          <w:lang w:val="ka-GE"/>
        </w:rPr>
        <w:t xml:space="preserve"> სამზარეულოს ტექნიკა - ყავის აპარატები</w:t>
      </w:r>
    </w:p>
    <w:p w14:paraId="077B04E5" w14:textId="4F8A7E48" w:rsid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4</w:t>
      </w:r>
      <w:r w:rsidRPr="007F4CFC">
        <w:rPr>
          <w:rFonts w:ascii="Sylfaen" w:hAnsi="Sylfaen"/>
          <w:lang w:val="ka-GE"/>
        </w:rPr>
        <w:t xml:space="preserve"> მცირე ზომის დანადგარები ღვინის წარმოებისთვის</w:t>
      </w:r>
    </w:p>
    <w:p w14:paraId="0F1B6308" w14:textId="77777777" w:rsidR="007F4CFC" w:rsidRPr="007F4CFC" w:rsidRDefault="007F4CFC" w:rsidP="007F4CFC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6BE9C155" w14:textId="72BF059D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6D91FF10" w14:textId="02870D35" w:rsidR="007F4CFC" w:rsidRPr="00CC1D79" w:rsidRDefault="00CC1D79" w:rsidP="00FE5925">
      <w:pPr>
        <w:jc w:val="both"/>
        <w:rPr>
          <w:rFonts w:ascii="Sylfaen" w:hAnsi="Sylfaen"/>
          <w:lang w:val="ka-GE"/>
        </w:rPr>
      </w:pPr>
      <w:r w:rsidRPr="00CC1D79">
        <w:rPr>
          <w:rFonts w:ascii="Sylfaen" w:hAnsi="Sylfaen"/>
          <w:lang w:val="ka-GE"/>
        </w:rPr>
        <w:t xml:space="preserve">დაინტერესებულ  კომპანიებს </w:t>
      </w:r>
      <w:r w:rsidR="00701545">
        <w:rPr>
          <w:rFonts w:ascii="Sylfaen" w:hAnsi="Sylfaen"/>
          <w:lang w:val="ka-GE"/>
        </w:rPr>
        <w:t xml:space="preserve">სატენდერო წინადადებების წარდგენა შეუძლიათ, </w:t>
      </w:r>
      <w:r>
        <w:rPr>
          <w:rFonts w:ascii="Sylfaen" w:hAnsi="Sylfaen"/>
          <w:lang w:val="ka-GE"/>
        </w:rPr>
        <w:t xml:space="preserve">როგორც </w:t>
      </w:r>
      <w:r w:rsidRPr="008D41B6">
        <w:rPr>
          <w:rFonts w:ascii="Sylfaen" w:hAnsi="Sylfaen"/>
          <w:b/>
          <w:bCs/>
          <w:lang w:val="ka-GE"/>
        </w:rPr>
        <w:t>ცალ-ცალკე ლოტებ</w:t>
      </w:r>
      <w:r w:rsidR="001B30A5" w:rsidRPr="008D41B6">
        <w:rPr>
          <w:rFonts w:ascii="Sylfaen" w:hAnsi="Sylfaen"/>
          <w:b/>
          <w:bCs/>
          <w:lang w:val="ka-GE"/>
        </w:rPr>
        <w:t>ზე</w:t>
      </w:r>
      <w:r w:rsidRPr="008D41B6">
        <w:rPr>
          <w:rFonts w:ascii="Sylfaen" w:hAnsi="Sylfaen"/>
          <w:b/>
          <w:bCs/>
          <w:lang w:val="ka-GE"/>
        </w:rPr>
        <w:t xml:space="preserve"> ასევე, ყველა ლოტზ</w:t>
      </w:r>
      <w:r w:rsidR="00701545" w:rsidRPr="008D41B6">
        <w:rPr>
          <w:rFonts w:ascii="Sylfaen" w:hAnsi="Sylfaen"/>
          <w:b/>
          <w:bCs/>
          <w:lang w:val="ka-GE"/>
        </w:rPr>
        <w:t>ე ერთდროულად.</w:t>
      </w:r>
      <w:r w:rsidR="00701545">
        <w:rPr>
          <w:rFonts w:ascii="Sylfaen" w:hAnsi="Sylfaen"/>
          <w:lang w:val="ka-GE"/>
        </w:rPr>
        <w:t xml:space="preserve"> </w:t>
      </w:r>
    </w:p>
    <w:p w14:paraId="77CA0E3B" w14:textId="09D63F95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7A45CE" w:rsidRPr="001B30A5">
        <w:rPr>
          <w:rFonts w:ascii="Sylfaen" w:hAnsi="Sylfaen"/>
          <w:lang w:val="ka-GE"/>
        </w:rPr>
        <w:t>PR_</w:t>
      </w:r>
      <w:r w:rsidR="0000243F" w:rsidRPr="001B30A5">
        <w:rPr>
          <w:rFonts w:ascii="Sylfaen" w:hAnsi="Sylfaen"/>
          <w:lang w:val="ka-GE"/>
        </w:rPr>
        <w:t>00149528</w:t>
      </w:r>
    </w:p>
    <w:p w14:paraId="1D90E0E7" w14:textId="6D1746F0" w:rsidR="008409E2" w:rsidRPr="001B30A5" w:rsidRDefault="001E6214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სატენდერო წინადადებების</w:t>
      </w:r>
      <w:r w:rsidR="008409E2" w:rsidRPr="001B30A5">
        <w:rPr>
          <w:rFonts w:ascii="Sylfaen" w:hAnsi="Sylfaen"/>
          <w:lang w:val="ka-GE"/>
        </w:rPr>
        <w:t xml:space="preserve"> 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="008409E2" w:rsidRPr="001B30A5">
        <w:rPr>
          <w:rFonts w:ascii="Sylfaen" w:hAnsi="Sylfaen"/>
          <w:lang w:val="ka-GE"/>
        </w:rPr>
        <w:t xml:space="preserve"> წლის </w:t>
      </w:r>
      <w:r w:rsidR="0000243F" w:rsidRPr="001B30A5">
        <w:rPr>
          <w:rFonts w:ascii="Sylfaen" w:hAnsi="Sylfaen"/>
          <w:lang w:val="ka-GE"/>
        </w:rPr>
        <w:t>30</w:t>
      </w:r>
      <w:r w:rsidR="007A45CE" w:rsidRPr="001B30A5">
        <w:rPr>
          <w:rFonts w:ascii="Sylfaen" w:hAnsi="Sylfaen"/>
          <w:lang w:val="ka-GE"/>
        </w:rPr>
        <w:t xml:space="preserve"> </w:t>
      </w:r>
      <w:r w:rsidR="00510D62" w:rsidRPr="001B30A5">
        <w:rPr>
          <w:rFonts w:ascii="Sylfaen" w:hAnsi="Sylfaen"/>
          <w:lang w:val="ka-GE"/>
        </w:rPr>
        <w:t>აპრილი</w:t>
      </w:r>
    </w:p>
    <w:p w14:paraId="5A10C4E0" w14:textId="53DBA196" w:rsidR="008409E2" w:rsidRPr="001B30A5" w:rsidRDefault="001E6214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სატენდერო წინადადებების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0243F" w:rsidRPr="001B30A5">
        <w:rPr>
          <w:rFonts w:ascii="Sylfaen" w:hAnsi="Sylfaen"/>
          <w:lang w:val="ka-GE"/>
        </w:rPr>
        <w:t>20</w:t>
      </w:r>
      <w:r w:rsidR="00DA54A5" w:rsidRPr="001B30A5">
        <w:rPr>
          <w:rFonts w:ascii="Sylfaen" w:hAnsi="Sylfaen"/>
          <w:lang w:val="ka-GE"/>
        </w:rPr>
        <w:t xml:space="preserve"> მაისი</w:t>
      </w:r>
    </w:p>
    <w:p w14:paraId="505D9FBD" w14:textId="39B6AD05" w:rsidR="008409E2" w:rsidRPr="001B30A5" w:rsidRDefault="001E6214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სატენდერო წინადადებების წარდგენის </w:t>
      </w:r>
      <w:r w:rsidR="008409E2"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39149008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08A4E5E7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</w:t>
      </w:r>
      <w:r w:rsidR="007A45CE">
        <w:rPr>
          <w:rFonts w:ascii="Sylfaen" w:hAnsi="Sylfaen"/>
          <w:lang w:val="ka-GE"/>
        </w:rPr>
        <w:t>1</w:t>
      </w:r>
      <w:r w:rsidRPr="004C1E75">
        <w:rPr>
          <w:rFonts w:ascii="Sylfaen" w:hAnsi="Sylfaen"/>
        </w:rPr>
        <w:t>-</w:t>
      </w:r>
      <w:r w:rsidR="007A45CE" w:rsidRPr="007A45CE">
        <w:rPr>
          <w:rFonts w:ascii="Sylfaen" w:hAnsi="Sylfaen"/>
        </w:rPr>
        <w:t xml:space="preserve"> </w:t>
      </w:r>
      <w:r w:rsidR="007A45CE" w:rsidRPr="004C1E75">
        <w:rPr>
          <w:rFonts w:ascii="Sylfaen" w:hAnsi="Sylfaen"/>
        </w:rPr>
        <w:t>A</w:t>
      </w:r>
      <w:r w:rsidR="007A45C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7A45CE">
        <w:rPr>
          <w:rFonts w:ascii="Sylfaen" w:hAnsi="Sylfaen"/>
          <w:lang w:val="ka-GE"/>
        </w:rPr>
        <w:t xml:space="preserve">მოთხოვნილი დანადგარების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r w:rsidR="007A45CE">
        <w:rPr>
          <w:rFonts w:ascii="Sylfaen" w:hAnsi="Sylfaen"/>
          <w:lang w:val="ka-GE"/>
        </w:rPr>
        <w:t>სპეციფიკაცია</w:t>
      </w:r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proofErr w:type="gram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proofErr w:type="gramEnd"/>
      <w:r>
        <w:rPr>
          <w:rFonts w:ascii="Sylfaen" w:hAnsi="Sylfaen"/>
          <w:lang w:val="ka-GE"/>
        </w:rPr>
        <w:t xml:space="preserve"> </w:t>
      </w:r>
    </w:p>
    <w:p w14:paraId="1D51D253" w14:textId="4610B7F2" w:rsidR="00732871" w:rsidRPr="00510D62" w:rsidRDefault="00732871" w:rsidP="00510D6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510D62">
        <w:rPr>
          <w:rFonts w:ascii="Sylfaen" w:hAnsi="Sylfaen"/>
          <w:lang w:val="ka-GE"/>
        </w:rPr>
        <w:t xml:space="preserve"> </w:t>
      </w:r>
      <w:r w:rsidR="00510D62" w:rsidRPr="00510D62">
        <w:rPr>
          <w:rFonts w:ascii="Sylfaen" w:hAnsi="Sylfaen"/>
          <w:lang w:val="ka-GE"/>
        </w:rPr>
        <w:t>-</w:t>
      </w:r>
      <w:r w:rsidRPr="00510D62">
        <w:rPr>
          <w:rFonts w:ascii="Sylfaen" w:hAnsi="Sylfaen"/>
          <w:lang w:val="ka-GE"/>
        </w:rPr>
        <w:t xml:space="preserve"> ხელმოწერილი</w:t>
      </w:r>
      <w:r w:rsidR="004131CF">
        <w:rPr>
          <w:rFonts w:ascii="Sylfaen" w:hAnsi="Sylfaen"/>
          <w:lang w:val="ka-GE"/>
        </w:rPr>
        <w:t>.</w:t>
      </w:r>
    </w:p>
    <w:p w14:paraId="68932B9F" w14:textId="2209D0CF" w:rsidR="002C385B" w:rsidRPr="004131CF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</w:t>
      </w:r>
      <w:r w:rsidR="00510D62">
        <w:rPr>
          <w:rFonts w:ascii="Sylfaen" w:hAnsi="Sylfaen"/>
          <w:lang w:val="ka-GE"/>
        </w:rPr>
        <w:t xml:space="preserve"> -</w:t>
      </w:r>
      <w:r w:rsidRPr="00E3592F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>
        <w:rPr>
          <w:rFonts w:ascii="Sylfaen" w:hAnsi="Sylfaen"/>
          <w:lang w:val="ka-GE"/>
        </w:rPr>
        <w:t>.</w:t>
      </w:r>
    </w:p>
    <w:p w14:paraId="6D9C52B7" w14:textId="5ADE2C42" w:rsidR="004131CF" w:rsidRPr="00DA54A5" w:rsidRDefault="004131CF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A54A5">
        <w:rPr>
          <w:rFonts w:ascii="Sylfaen" w:hAnsi="Sylfaen"/>
          <w:lang w:val="ka-GE"/>
        </w:rPr>
        <w:t>ხელშეკრ</w:t>
      </w:r>
      <w:r w:rsidR="00735D03" w:rsidRPr="00DA54A5">
        <w:rPr>
          <w:rFonts w:ascii="Sylfaen" w:hAnsi="Sylfaen"/>
          <w:lang w:val="ka-GE"/>
        </w:rPr>
        <w:t>უ</w:t>
      </w:r>
      <w:r w:rsidRPr="00DA54A5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4A4EEA92" w:rsidR="008409E2" w:rsidRPr="0000243F" w:rsidRDefault="00732871" w:rsidP="008409E2">
      <w:pPr>
        <w:jc w:val="both"/>
        <w:rPr>
          <w:rFonts w:ascii="Sylfaen" w:hAnsi="Sylfaen"/>
          <w:b/>
          <w:bCs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არა უგვინეს </w:t>
      </w:r>
      <w:r w:rsidR="0000243F" w:rsidRPr="0000243F">
        <w:rPr>
          <w:rFonts w:ascii="Sylfaen" w:hAnsi="Sylfaen"/>
          <w:b/>
          <w:bCs/>
        </w:rPr>
        <w:t>20</w:t>
      </w:r>
      <w:r w:rsidR="00CA528B" w:rsidRPr="0000243F">
        <w:rPr>
          <w:rFonts w:ascii="Sylfaen" w:hAnsi="Sylfaen"/>
          <w:b/>
          <w:bCs/>
          <w:lang w:val="ka-GE"/>
        </w:rPr>
        <w:t>.05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proofErr w:type="spellStart"/>
      <w:r w:rsidR="000E205A" w:rsidRPr="0000243F">
        <w:rPr>
          <w:rFonts w:ascii="Sylfaen" w:hAnsi="Sylfaen"/>
        </w:rPr>
        <w:t>მიუთითო</w:t>
      </w:r>
      <w:proofErr w:type="spellEnd"/>
      <w:r w:rsidR="000E205A" w:rsidRPr="0000243F">
        <w:rPr>
          <w:rFonts w:ascii="Sylfaen" w:hAnsi="Sylfaen"/>
          <w:lang w:val="ka-GE"/>
        </w:rPr>
        <w:t>თ</w:t>
      </w:r>
      <w:r w:rsidR="000E205A" w:rsidRPr="0000243F">
        <w:rPr>
          <w:rFonts w:ascii="Sylfaen" w:hAnsi="Sylfaen"/>
        </w:rPr>
        <w:t xml:space="preserve"> </w:t>
      </w:r>
      <w:proofErr w:type="spellStart"/>
      <w:r w:rsidR="000E205A" w:rsidRPr="0000243F">
        <w:rPr>
          <w:rFonts w:ascii="Sylfaen" w:hAnsi="Sylfaen"/>
        </w:rPr>
        <w:t>შემოთავაზების</w:t>
      </w:r>
      <w:proofErr w:type="spellEnd"/>
      <w:r w:rsidR="000E205A" w:rsidRPr="0000243F">
        <w:rPr>
          <w:rFonts w:ascii="Sylfaen" w:hAnsi="Sylfaen"/>
        </w:rPr>
        <w:t xml:space="preserve"> </w:t>
      </w:r>
      <w:proofErr w:type="spellStart"/>
      <w:r w:rsidR="000E205A" w:rsidRPr="0000243F">
        <w:rPr>
          <w:rFonts w:ascii="Sylfaen" w:hAnsi="Sylfaen"/>
        </w:rPr>
        <w:t>ნომერი</w:t>
      </w:r>
      <w:proofErr w:type="spellEnd"/>
      <w:r w:rsidR="000E205A" w:rsidRPr="0000243F">
        <w:rPr>
          <w:rFonts w:ascii="Sylfaen" w:hAnsi="Sylfaen"/>
        </w:rPr>
        <w:t xml:space="preserve"> </w:t>
      </w:r>
      <w:r w:rsidR="0000243F" w:rsidRPr="0000243F">
        <w:rPr>
          <w:rFonts w:ascii="Sylfaen" w:hAnsi="Sylfaen"/>
          <w:b/>
          <w:bCs/>
        </w:rPr>
        <w:t>PR_00149528</w:t>
      </w:r>
    </w:p>
    <w:p w14:paraId="62BD01F9" w14:textId="772748DE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8D41B6" w:rsidRPr="008D41B6">
        <w:rPr>
          <w:u w:val="single"/>
        </w:rPr>
        <w:t>ekaterine.tchotchua@drc.ngo</w:t>
      </w:r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9313EA" w:rsidRPr="009313EA">
        <w:rPr>
          <w:rFonts w:ascii="Sylfaen" w:hAnsi="Sylfaen"/>
          <w:b/>
          <w:bCs/>
        </w:rPr>
        <w:t>1</w:t>
      </w:r>
      <w:r w:rsidR="009313EA">
        <w:rPr>
          <w:rFonts w:ascii="Sylfaen" w:hAnsi="Sylfaen"/>
          <w:b/>
          <w:bCs/>
        </w:rPr>
        <w:t>7</w:t>
      </w:r>
      <w:r w:rsidR="00CA528B" w:rsidRPr="009313EA">
        <w:rPr>
          <w:rFonts w:ascii="Sylfaen" w:hAnsi="Sylfaen"/>
          <w:b/>
          <w:bCs/>
          <w:lang w:val="ka-GE"/>
        </w:rPr>
        <w:t>.05.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266B8F37" w14:textId="12124A67" w:rsidR="00CF0C4D" w:rsidRPr="00DB2801" w:rsidRDefault="00CF0C4D" w:rsidP="00CF0C4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Default="00CF0C4D" w:rsidP="00CF0C4D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>
        <w:rPr>
          <w:rFonts w:ascii="Sylfaen" w:hAnsi="Sylfaen"/>
          <w:lang w:val="ka-GE"/>
        </w:rPr>
        <w:t>.</w:t>
      </w:r>
    </w:p>
    <w:p w14:paraId="157C458B" w14:textId="0C4E0EF7" w:rsidR="00CF0C4D" w:rsidRDefault="00CF0C4D" w:rsidP="0051028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51028F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EE6CBC" w:rsidRDefault="00F05ED1" w:rsidP="00EE6CBC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 xml:space="preserve">ორება მოხდება </w:t>
      </w:r>
      <w:r w:rsidR="00EE6CBC">
        <w:rPr>
          <w:rFonts w:ascii="Sylfaen" w:hAnsi="Sylfaen"/>
          <w:b/>
          <w:bCs/>
          <w:lang w:val="ka-GE"/>
        </w:rPr>
        <w:t xml:space="preserve">მოთხოვნილი ნივთების მოწოდებისა </w:t>
      </w:r>
      <w:r w:rsidR="00CB02E5" w:rsidRPr="00EE6CBC">
        <w:rPr>
          <w:rFonts w:ascii="Sylfaen" w:hAnsi="Sylfaen"/>
          <w:b/>
          <w:bCs/>
          <w:lang w:val="ka-GE"/>
        </w:rPr>
        <w:t>და ორივე მხრ</w:t>
      </w:r>
      <w:r w:rsidR="00B2792E" w:rsidRPr="00EE6CBC">
        <w:rPr>
          <w:rFonts w:ascii="Sylfaen" w:hAnsi="Sylfaen"/>
          <w:b/>
          <w:bCs/>
          <w:lang w:val="ka-GE"/>
        </w:rPr>
        <w:t>ი</w:t>
      </w:r>
      <w:r w:rsidR="00CB02E5" w:rsidRPr="00EE6CBC">
        <w:rPr>
          <w:rFonts w:ascii="Sylfaen" w:hAnsi="Sylfaen"/>
          <w:b/>
          <w:bCs/>
          <w:lang w:val="ka-GE"/>
        </w:rPr>
        <w:t xml:space="preserve">დან </w:t>
      </w:r>
      <w:r w:rsidR="001E3E3D" w:rsidRPr="00EE6CBC">
        <w:rPr>
          <w:rFonts w:ascii="Sylfaen" w:hAnsi="Sylfaen"/>
          <w:b/>
          <w:bCs/>
          <w:lang w:val="ka-GE"/>
        </w:rPr>
        <w:t xml:space="preserve"> </w:t>
      </w:r>
      <w:r w:rsidR="00CB02E5" w:rsidRPr="00EE6CBC">
        <w:rPr>
          <w:rFonts w:ascii="Sylfaen" w:hAnsi="Sylfaen"/>
          <w:b/>
          <w:bCs/>
          <w:lang w:val="ka-GE"/>
        </w:rPr>
        <w:t>მიღება</w:t>
      </w:r>
      <w:r w:rsidR="000D2C3A" w:rsidRPr="00EE6CBC">
        <w:rPr>
          <w:rFonts w:ascii="Sylfaen" w:hAnsi="Sylfaen"/>
          <w:b/>
          <w:bCs/>
          <w:lang w:val="ka-GE"/>
        </w:rPr>
        <w:t>-</w:t>
      </w:r>
      <w:r w:rsidR="00CB02E5" w:rsidRPr="00EE6CBC">
        <w:rPr>
          <w:rFonts w:ascii="Sylfaen" w:hAnsi="Sylfaen"/>
          <w:b/>
          <w:bCs/>
          <w:lang w:val="ka-GE"/>
        </w:rPr>
        <w:t xml:space="preserve">ჩაბარების </w:t>
      </w:r>
      <w:r w:rsidR="00444546" w:rsidRPr="00EE6CBC">
        <w:rPr>
          <w:rFonts w:ascii="Sylfaen" w:hAnsi="Sylfaen"/>
          <w:b/>
          <w:bCs/>
          <w:lang w:val="ka-GE"/>
        </w:rPr>
        <w:t xml:space="preserve"> აქტ</w:t>
      </w:r>
      <w:r w:rsidR="00EE6CBC">
        <w:rPr>
          <w:rFonts w:ascii="Sylfaen" w:hAnsi="Sylfaen"/>
          <w:b/>
          <w:bCs/>
          <w:lang w:val="ka-GE"/>
        </w:rPr>
        <w:t>ი</w:t>
      </w:r>
      <w:r w:rsidR="00444546" w:rsidRPr="00EE6CBC">
        <w:rPr>
          <w:rFonts w:ascii="Sylfaen" w:hAnsi="Sylfaen"/>
          <w:b/>
          <w:bCs/>
          <w:lang w:val="ka-GE"/>
        </w:rPr>
        <w:t>ს</w:t>
      </w:r>
      <w:r w:rsidR="00EE6CBC">
        <w:rPr>
          <w:rFonts w:ascii="Sylfaen" w:hAnsi="Sylfaen"/>
          <w:b/>
          <w:bCs/>
          <w:lang w:val="ka-GE"/>
        </w:rPr>
        <w:t xml:space="preserve"> ხელმოწერიდან 7 სამუშაო დღის განმავლობაში</w:t>
      </w:r>
      <w:r w:rsidR="00233CC1" w:rsidRPr="00EE6CBC">
        <w:rPr>
          <w:rFonts w:ascii="Sylfaen" w:hAnsi="Sylfaen"/>
          <w:b/>
          <w:bCs/>
        </w:rPr>
        <w:t>.</w:t>
      </w:r>
    </w:p>
    <w:sectPr w:rsidR="00F05ED1" w:rsidRPr="00EE6C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5FF8" w14:textId="77777777" w:rsidR="00434F34" w:rsidRDefault="00434F34" w:rsidP="007D2064">
      <w:pPr>
        <w:spacing w:after="0" w:line="240" w:lineRule="auto"/>
      </w:pPr>
      <w:r>
        <w:separator/>
      </w:r>
    </w:p>
  </w:endnote>
  <w:endnote w:type="continuationSeparator" w:id="0">
    <w:p w14:paraId="114A54D8" w14:textId="77777777" w:rsidR="00434F34" w:rsidRDefault="00434F34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99C1" w14:textId="77777777" w:rsidR="00434F34" w:rsidRDefault="00434F34" w:rsidP="007D2064">
      <w:pPr>
        <w:spacing w:after="0" w:line="240" w:lineRule="auto"/>
      </w:pPr>
      <w:r>
        <w:separator/>
      </w:r>
    </w:p>
  </w:footnote>
  <w:footnote w:type="continuationSeparator" w:id="0">
    <w:p w14:paraId="7D0E6A4B" w14:textId="77777777" w:rsidR="00434F34" w:rsidRDefault="00434F34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wFAHf4emU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C5697"/>
    <w:rsid w:val="000D218A"/>
    <w:rsid w:val="000D2C3A"/>
    <w:rsid w:val="000E205A"/>
    <w:rsid w:val="00114A56"/>
    <w:rsid w:val="00124A07"/>
    <w:rsid w:val="00125449"/>
    <w:rsid w:val="0012609A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66425"/>
    <w:rsid w:val="00367BE4"/>
    <w:rsid w:val="00372234"/>
    <w:rsid w:val="0037349C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FB"/>
    <w:rsid w:val="007D0B32"/>
    <w:rsid w:val="007D1805"/>
    <w:rsid w:val="007D2064"/>
    <w:rsid w:val="007D402D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47D33"/>
    <w:rsid w:val="00C47E2D"/>
    <w:rsid w:val="00C91C5F"/>
    <w:rsid w:val="00C965A7"/>
    <w:rsid w:val="00CA528B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E3592F"/>
    <w:rsid w:val="00E63132"/>
    <w:rsid w:val="00EC455C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Gabisonia</cp:lastModifiedBy>
  <cp:revision>2</cp:revision>
  <dcterms:created xsi:type="dcterms:W3CDTF">2021-04-29T13:09:00Z</dcterms:created>
  <dcterms:modified xsi:type="dcterms:W3CDTF">2021-04-29T13:09:00Z</dcterms:modified>
</cp:coreProperties>
</file>